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22c8f91d594e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校友陳定川以行動支持化學車前行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淡水校園報導】臺灣永光化學工業股份有限公司捐贈行動化學館140萬元購置化學車。12日，在科學館舉行「行動化學館捐贈儀式」，永光化工榮譽董事長陳定川、校長張家宜、國際事務副校長戴萬欽及各院院長皆親臨剪綵。
</w:t>
          <w:br/>
          <w:t>張校長致詞時表示，感謝陳定川支持，讓化學車能繼續環繞全臺，也感謝參與此計畫的同仁、學生們，以及贊助耗材的廠商，「相信完善的設備與資源，能讓我們一路堅持做下去。」陳定川則以自身研究化學40年的經驗分享，化學材料、原理和整體經濟發展皆有相輔相成的作用，並舉例臺灣在全球化工產值排名第九，因此決定以行動鼓勵年輕人，盼從基礎扎根正確觀念來灌溉下一代。
</w:t>
          <w:br/>
          <w:t>本學期行動化學車已於1月24日率先起跑，由執行秘書高憲章帶領行動化學車團隊，預計至逾60所學校服務。10日，駛入第8間學校正德國中賢孝校區，開場以「濃硫酸加鎂粉的脫水原理」的煙花魔術，吸引學生目光，另外團隊也設置「屬於我的洗手乳、史萊姆趴趴、海底花園」關卡，讓學員在製作過程中了解化學原理。
</w:t>
          <w:br/>
          <w:t>如製作洗手乳過程中，學員必須加入甘油、食鹽、香精等界面活性劑，以了解清潔劑主要成分及功效。正德國中7年19班蕭永承表示，「每關都超好玩，很意外課本上的知識，在闖關時都派上用場！」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13888"/>
              <wp:effectExtent l="0" t="0" r="0" b="0"/>
              <wp:docPr id="1" name="IMG_400dbc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4/m\d376079d-094d-496a-b256-e401be1be4bb.jpg"/>
                      <pic:cNvPicPr/>
                    </pic:nvPicPr>
                    <pic:blipFill>
                      <a:blip xmlns:r="http://schemas.openxmlformats.org/officeDocument/2006/relationships" r:embed="R9f0e5caaaeec44e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13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667510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4/m\9d52cf65-a406-45a0-8cd9-0a983bb4bef5.jpg"/>
                      <pic:cNvPicPr/>
                    </pic:nvPicPr>
                    <pic:blipFill>
                      <a:blip xmlns:r="http://schemas.openxmlformats.org/officeDocument/2006/relationships" r:embed="R43f3b249083344b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f0e5caaaeec44ec" /><Relationship Type="http://schemas.openxmlformats.org/officeDocument/2006/relationships/image" Target="/media/image2.bin" Id="R43f3b249083344b4" /></Relationships>
</file>