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2e8ee9e1b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千人紫淡江響應7校路跑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楊宜君淡水校園報導】本校9日響應「北臺灣七大學聯合路跑賽」活動，本校師生、社團等自發組隊報名參加，而校長張家宜更率領校內一、二級主管參加，共有超過千人的「紫淡江」，「漫」跑在新北市三重區幸福水漾公園。
</w:t>
          <w:br/>
          <w:t>馬來西亞同學會、華僑同學聯誼會等境外生也組團參與路跑活動。來自馬來西亞的國企三彭偉祥分享道：「自己沒参加過路跑，而且這次是七校聯合舉辦，讓我感到興趣。所以僑聯會的大家都相約參加，事前還會去操場跑步，以訓練提升自己的體能。」
</w:t>
          <w:br/>
          <w:t>為了獲得好成績，一、二級主管們特於賽前在操場上練跑，也在賽場中奮力衝刺。在統計本校參賽者成績後，3KM教職員工組，男子組以體育教師陳瑞辰10分7秒奪得第一、女子組魏瑞妤以14分59秒奪冠；5KM學生組，男子組王俊智的21分18秒搶冠、學生組女子組溫程茜以27分38秒為第一。體育事務處體育長蕭淑芬開心地說，這次的活動達到廣大的迴響，也讓參與的教職員工、校友及學生能夠體驗運動的樂趣，希望能更激起運動熱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4bbb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789d6ea8-0d74-4a7c-8d0e-8de2039d0ee4.jpg"/>
                      <pic:cNvPicPr/>
                    </pic:nvPicPr>
                    <pic:blipFill>
                      <a:blip xmlns:r="http://schemas.openxmlformats.org/officeDocument/2006/relationships" r:embed="Re5aca1f4793e41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70f7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7d411ae2-ef9b-462e-926a-929b7c4a023c.jpg"/>
                      <pic:cNvPicPr/>
                    </pic:nvPicPr>
                    <pic:blipFill>
                      <a:blip xmlns:r="http://schemas.openxmlformats.org/officeDocument/2006/relationships" r:embed="R7db6ee25f69d45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aca1f4793e41e3" /><Relationship Type="http://schemas.openxmlformats.org/officeDocument/2006/relationships/image" Target="/media/image2.bin" Id="R7db6ee25f69d45ce" /></Relationships>
</file>