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cdd5dfc2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淡江特色 女權運動資料庫網上搜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17日，婦女新知基金會與本校在覺生紀念圖書館總館2樓閱活區合辦「婦女新知基金會運動史料資料庫移轉」簽約儀式，由校長張家宜、婦女新知基金會董事長陳宜倩代表簽約。張校長表示，本校長期致力性別平等教育，這次數位典藏計畫成功將性別平等的議題、紀錄，進行全效型建置、保存，更讓如此完善的資源成為淡江特色。
</w:t>
          <w:br/>
          <w:t>執行國科會建置數位典藏計畫的化學系榮譽教授吳嘉麗說明，臺灣婦女運動發展已有30多年歷史，這些珍貴文獻、照片及口述記錄等史料，以數位方式匯整、收藏，方便有興趣的民眾查詢。婦女新知基金會董事長陳宜倩表示，「基金會是從創立雜誌社開始，在解嚴後以基金會方式出發，過程中累積相當多的歷史文獻，期待未來與淡江合作。」
</w:t>
          <w:br/>
          <w:t>活動尾聲，吳嘉麗藉由閱活區大型觸控電視牆來介紹資料庫，並提醒大家網站僅能查詢過往資料，最新資訊仍須到基金會查詢。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b4d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63696db0-d906-40db-8eb6-448404bc10e7.jpg"/>
                      <pic:cNvPicPr/>
                    </pic:nvPicPr>
                    <pic:blipFill>
                      <a:blip xmlns:r="http://schemas.openxmlformats.org/officeDocument/2006/relationships" r:embed="Re8a602c68da14f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a602c68da14f2e" /></Relationships>
</file>