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d3d3369a4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校園十大不當行為票選出爐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於淡水校園報導】日前「校園十大不當行為票選」的票選結果出爐，共有4768人上網票選、857人留言。從課業學習、公德習慣、規範法治、環保惜物四題項共36種不當行為中，以「偷竊他人物品」（安全帽、雨傘、報紙、宿舍冰箱食物或私人物品）」票選最高、「在公共場所(校園周邊)、廁所抽煙及亂丟煙蒂」、「上廁所不沖馬桶、未正中目標。」則分列2、3名。而在留言內容顯示，對於抽菸、考試作弊、資中印資料插隊、聚集路口阻礙行進等不當行為留言較多。
</w:t>
          <w:br/>
          <w:t>土木三張宇辰說：「淡水氣候不佳，所以很痛恨偷傘人造成困擾，希望學校能有雨傘鎖裝置，讓學生的物品更有保障。」法文四廖婉如指出：「很討厭考試作弊的人，因為這對認真的人很不公平，希望能多派幾位監考老師，讓大家處在公平的考試環境下一起努力。」
</w:t>
          <w:br/>
          <w:t>學務處專員陳瑞娥表示，留言版中也有推薦許多善行義舉，善行則以協助盲生最多，未來會製作宣導便利貼，以加強宣導；「感謝全校師生的填寫，將陸續抽出參加獎、先知獎和友善獎，近期會將名單公布在學務處網站，請密切注意。」學務處網站（網址：http://spirit.tku.edu.tw:8080/tku/home.jsp）</w:t>
          <w:br/>
        </w:r>
      </w:r>
    </w:p>
  </w:body>
</w:document>
</file>