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fd12dbd7848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文化週吃透全臺名產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鄭文媛淡水校園報導】路過、走過，千萬別錯過！本週起，邁入第十一年的聯合文化週在海報街登場，以「食尚淡江，嚐遍台灣」為題共有15個地區性校友會販售各地特色名產，如花東校友會的提拉米蘇、金門校友會的貢糖等各地名產等，而在商管大樓前斜坡上，布置臺灣地圖以了解臺灣各地風情。而中投、竹苗、花東、屏東、二齊及高雄等校友會將有各區專屬影片、立體建築藝術供大家欣賞，帶領大家深入地區文化。聯合校友會總召兼高雄校友會會長經濟二洪士庭歡迎大家在8、9、11日中午至雄友會攤位欣賞雄友會帶來的戲劇表演。聯合校友會活動長經濟二謝旻軒說明，為鼓勵大家消費，只要蒐集到8個不同校友會戳章，便可參加抽獎。趕快走一趟黑天鵝展示廳及海報街，保證收穫滿滿！</w:t>
          <w:br/>
        </w:r>
      </w:r>
    </w:p>
  </w:body>
</w:document>
</file>