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b941fb26c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王政文HBL高中聯賽啦啦隊競賽表演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【人物短波】上月8、9日為高中籃球聯賽（HBL），籃球魂喚醒沉睡在眾人小宇宙中的熱血因子，然而，同樣懷抱滿腔熱血的還有他：英文二王政文。
</w:t>
          <w:br/>
          <w:t>曾是南山高中啦啦隊成員的他，再次重拾高中時期的熱情，與隊友以熱力四起、青春洋溢的啦啦隊精采演出，揭開高中籃球聯賽第二天序幕。
</w:t>
          <w:br/>
          <w:t>王政文表示，默契與向心力是整個團隊的凝聚力與核心。他笑著回想加入啦啦隊的初衷，「一開始只是覺得後空翻很帥！」（文／黃怡玲）</w:t>
          <w:br/>
        </w:r>
      </w:r>
    </w:p>
  </w:body>
</w:document>
</file>