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fca5b6164e4c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Tamkang i-life Adds New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Rong-han Ye, Tamkang Times】Tamkang University’s i-life has newly added “I am a teacher” and “I am a student” graphical representations. It is the combination of students’ and teachers’ most often used activities such as homework schedule, test schedule, grade reports and class selection search information. Everyone is welcome to utilize this convenient system. Also the Tamkang Times paper has created a digital edition that can be utilized with an APP. The platform is already accessible for all teachers and students on iOS and ipad. Just check your search browser and add, “we news”.</w:t>
          <w:br/>
        </w:r>
      </w:r>
    </w:p>
  </w:body>
</w:document>
</file>