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5d4909a404b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文錙漾木笛 聽見跨界爵士五重奏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9日，文錙藝術中心舉辦「漾木笛－陳孟亨vs.奧地利Tuesday Microgrooves跨界爵士三重奏」音樂會，吸引近200位聽眾到場。文錙藝術中心組員壽華民表示，透過木笛搭配現代爵士元素，成功融合古典、現代氛圍，且陳孟亨與Tuesday Microgrooves所帶來的五重奏為臺灣首演，「是一場相當精彩的演出。」
</w:t>
          <w:br/>
          <w:t>本場邀請亞洲首位以木笛取得美國古樂演奏博士陳孟亨擔綱演出。上半場以木笛演奏、鋼琴伴奏，呈現古典樂的抒情浪漫。下半場由陳孟亨與Tuesday Microgrooves合奏多首跨界改編的巴洛克音樂，讓低音提琴、大提琴、鋼琴與鼓等樂器，烘托出木笛純淨的音色。最後演出臺灣民謠〈望春風〉做為總結，並帶來安可曲，獲得聽眾如雷掌聲。
</w:t>
          <w:br/>
          <w:t>法文二李文伶說：「喜歡爵士樂配木笛的演奏，有種創新感。」日文三張賀鈞認為，「聽音樂是一種紓壓管道，且內心會隨樂音波動。」（文／黃怡玲、攝影／盧逸峰）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26336"/>
              <wp:effectExtent l="0" t="0" r="0" b="0"/>
              <wp:docPr id="1" name="IMG_f5698d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29ff5b8c-eafe-48d8-a1de-2976c47a4a4f.jpg"/>
                      <pic:cNvPicPr/>
                    </pic:nvPicPr>
                    <pic:blipFill>
                      <a:blip xmlns:r="http://schemas.openxmlformats.org/officeDocument/2006/relationships" r:embed="Rb02abe37641f40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26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2abe37641f406d" /></Relationships>
</file>