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8d1816330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【校長開幕致詞 校長張家宜】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從民國82年推動全面品質管理至今，已屆滿21年。截至目前已獲得國家品質獎的大學校院中，元智大學是第一所，緊接著是淡江，第三所為臺北醫學大學。清華大學也在去年成為第一個獲獎的國立大學。今年教育部開始重視此獎項，鼓勵各校參加，並推薦輔仁與中山兩校申請，相信未來會有更多學校加入品質管理的行列。淡江雖已有具體成果，但全體同仁仍應秉持全面品質管理精神，更加努力，持續改進，精進再精進。
</w:t>
          <w:br/>
          <w:t>淡江全面品質管理的推動中有兩項重要特色：淡江品質獎的設立與品管圈競賽活動的實施。對此，我有兩項期望：第一，希望明年開始，主辦單位品保處能另研議創新做法。很多參與活動的評審表示，希望校外機關團體也能申請淡江品質獎，但校內競爭原就很激烈，是否開放？此建議將再討論。第二，針對同仁參與品管圈競賽活動不夠熱烈，組別不夠多。我認為由學校承辦單位思考一些議題，提升同仁參加品管圈競賽的參與率。此外，品管圈競賽活動獲獎的同仁，實力非常堅強，足以參加全國團結圈活動競賽，未來將鼓勵校內獲獎團體，有機會要參與全國比賽才能更具競爭力。
</w:t>
          <w:br/>
          <w:t>在此非常感謝BSI總經理蒲樹盛蒞臨參與本校全面品質管理研習會，並頒授「個人資訊管理系統BS 10012驗證證書」予本校。今年TQM的主題是要「凝聚組織向心力」，之前有同學詢問：「學校為什麼喜歡得獎？」，其實我們並非刻意去爭取獎項，而是在獲得獎項與認證參與過程中的學習，過程遠比結果更重要，這也是淡江多年以來推動全面品質管理的重要精神。
</w:t>
          <w:br/>
          <w:t>以落實個資法為例，從實施至今，歷時許久，從制訂標準流程到推動，過程艱辛，終於在全體同仁參與下，不僅通過認證，更讓本校眾多的教職員工生與校友的個資受到保護和管理。再如本校自100年度開始申請國內企業最高環保榮譽獎項，連續3年獲得行政院環保署「中華民國企業環保獎」並因蟬連3年獲頒「環保榮譽獎座」，又如榮獲教育部102年度「友善校園之卓越學校獎」等獎項，都使淡江更加茁壯，這就是本校全員參與許多認證與獎項的好處，也是凝聚組織向心力的例證。希望同仁專心參與這個重要的會議，並能夠有所收穫，敬祝大家身體健康，工作愉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369b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7/m\c2456a1d-b14a-42e9-89f6-22cd2b89d1d1.jpg"/>
                      <pic:cNvPicPr/>
                    </pic:nvPicPr>
                    <pic:blipFill>
                      <a:blip xmlns:r="http://schemas.openxmlformats.org/officeDocument/2006/relationships" r:embed="R4021383409e247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21383409e2470a" /></Relationships>
</file>