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9e7d841d9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一起來上報夯 作伙打卡換貼紙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【記者鄭文媛淡水校園報導】淡江時報記者展覽「Behind the News－我在Q301的日子」，於14日在黑天鵝展示廳舉行開幕茶會。行政副校長高柏園致詞：「時報對學校非常重要，不僅做為溝通橋梁，也是互通訊息的媒介，希望透過時報傳遞淡江文化與精神。」學務長柯志恩表示，時報持續在進步，每週一看淡江時報成為她的精神糧食。
</w:t>
          <w:br/>
          <w:t>17日，校長張家宜亦前往看展，並肯定「學生記者們做得不錯。」展場另設有互動區、影片區，包括「一起來上報」、iPad體驗App、排版遊戲、一週時報人等，皆吸引參觀者駐足觀賞、拍照打卡。看展的保險一劉玟伶表示，原來記者沒有想像中那麼嚴肅！法文四廖婉如說：「每位記者都非常用心拍攝與撰寫，展覽辦得十分成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62852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c9cf94fb-dcd8-4dd5-bdf4-4b15a8eb4975.jpg"/>
                      <pic:cNvPicPr/>
                    </pic:nvPicPr>
                    <pic:blipFill>
                      <a:blip xmlns:r="http://schemas.openxmlformats.org/officeDocument/2006/relationships" r:embed="R985e1f111a5943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5e1f111a59433f" /></Relationships>
</file>