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5a276b88fc48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學生團保公開招商</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本報訊】由學生事務處生活輔導組承辦的「103學年度學生團體保險承保公司公開招商案」即日起開始受理申請。凡經金管會審核通過成立之人壽保險公司均可參與投標。有意投標之公司請於5月2日下午5時前詳列保險契約、申請文件及奉准保單條款等相關資料，以書面方式密封後親送或郵寄至本校淡水校園學生事務處生活輔導組B402室。詳情請至生輔組網頁（http://spirit.tku.edu.tw:8080/tku/main.jsp?sectionId=2）「最新消息」瀏覽或撥打校內分機2817洽生輔組楊雅鈞小姐。</w:t>
          <w:br/>
        </w:r>
      </w:r>
    </w:p>
  </w:body>
</w:document>
</file>