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1434695ad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高教品保經驗分享5/2登場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雨柔淡水校園報導】教育政策與領導研究所、臺灣高等教育學會與中華民國技職教育學會將於5月2日在臺北校園中正紀念堂，共同舉辦「大專校院教育品質保證機制」研討會，邀請教育部次長陳德華進行專題演講。教政所所長楊瑩表示，「近年來高等教育受到少子化及過度擴張衝擊，逐漸出現供需失衡現象。因此，在高教經營面臨市場衝擊的今日，如何確保教育品質，並建立一套品質保證機制，即為研討會舉辦之目的。目前報名人數已超過200名。」
</w:t>
          <w:br/>
          <w:t>會議中，除了安排高等教育評鑑中心基金會執行長王如哲、臺灣評鑑協會監事楊濬中，以「大專校院教育品質保證機制」為題進行報告，邀請教育部推薦之大學校院代表：國立臺北大學校長張新仁、國立高雄餐旅大學校長容繼業、中國醫藥大學副校長吳聰能等6位，以研擬推動教師分流與多元升等機制，進行經驗分享。</w:t>
          <w:br/>
        </w:r>
      </w:r>
    </w:p>
  </w:body>
</w:document>
</file>