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9a31fdf824a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學生會三合一迴春 快報名創意市集攤位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創意市集暨二手市集攤位，於5日（週一）至9日（週五）上午11時至下午4時，至學生會辦公室SG203進行攤位申請，學生會特將「忘春瘋」、「藝術季」及「生活節」一起合併辦理，凡想要販賣屬於自己的創意小物或二手好物的同學，不要錯過這次難得機會。
</w:t>
          <w:br/>
          <w:t>本次活動總召資圖三林蕙君表示，本次的三合一「迴春」活動將於6月3日起隆重登場，會有二手市集、創意市集的擺攤活動，歡迎大家發揮創意。申請分為現場報名及網路報名兩種方式，詳請請見學生會部落格。﹙網址︰http://tkusablog.blogspot.tw/﹚</w:t>
          <w:br/>
        </w:r>
      </w:r>
    </w:p>
  </w:body>
</w:document>
</file>