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2c21d7a4746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投球打擊期中考壓力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輔組於上周「打擊壓力，憂鬱出局」棒球九宮格抒壓活動中，吸引許多同學前往抒發期中考考試壓力。與朋友一同參加活動的保險二倪于涵表示，因路過而被棒球九宮格吸引，覺得投球活動很好玩，雖然不知道有沒有釋放到壓力，但會將禮物與同學分享，讓同學一起來玩。（文／呂瑩珍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f98f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42a54f84-9f75-4531-b5c2-7b0260156921.jpg"/>
                      <pic:cNvPicPr/>
                    </pic:nvPicPr>
                    <pic:blipFill>
                      <a:blip xmlns:r="http://schemas.openxmlformats.org/officeDocument/2006/relationships" r:embed="R98981b20c41c49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981b20c41c4900" /></Relationships>
</file>