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b206772ef44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【境外生@淡江】僑生最多10系所 102.2 僑生來淡江偏愛英文系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境輔組資料統計顯示，102學年度英文系有46僑生，奪下最多僑生選擇的科系，其次為有44位僑生就讀的日文系、國企系及資管系，再者，企管、會計系39人，財金系38人，最後則是33人的產經系、西語系及運管系。
</w:t>
          <w:br/>
          <w:t>英文系系主任蔡振興表示︰「僑生來到本系不僅豐富學生間的國際交流，也增進彼此對文化差異的理解，我們期許能讓學生之間彼此補強。為增進學生與境外生的交流，本系特別為此舉辦感恩節大會，邀請學生一同慶祝，打破語言與文化間的隔閡，融入英文系大家庭。」
</w:t>
          <w:br/>
          <w:t>據觀察，僑生之所以選擇英文系就讀，因語言上佔有優勢外，本校英文系也是以淡江英專起家，在大專院校算是排行前幾名的學校。除此之外，英文系為培養學生競爭力，學生須必修第二外語，這也使得僑生可擁有多國語言能力。來自泰國的僑生，英文三翁千惠過去在泰國國際學校接受全英語教學，選擇西語，因此會說泰、中、英、西、粵等5種語言。而來自韓國的英文二張令宜，也修習法語等能力。翁千惠也很慶幸選擇淡江，「不同於他校，淡江很重視課業以外的能力，如：領導能力，我很喜歡這一點。」
</w:t>
          <w:br/>
          <w:t>對於學校給予的資源，張令宜認為不錯，未來考慮進修教育學程，培養自我競爭能力。也覺得系上時常提供英文口譯人員、翻譯等工讀訊息對學生有很大幫助，
</w:t>
          <w:br/>
          <w:t>而僑生在中文語言學習上，基本對話上並無太大問題，但是在成語、文言文學習上就較困難。文言文讓張令宜最為頭疼，「在韓國雖曾學習過，但沒那麼艱深。要花費很多時間辨別象形文字。」翁千惠則認為成語學習最為困難。（文／蘇靖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97808" cy="2676144"/>
              <wp:effectExtent l="0" t="0" r="0" b="0"/>
              <wp:docPr id="1" name="IMG_7030b6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dca1df6d-6559-45e0-b997-dda10b36452a.jpg"/>
                      <pic:cNvPicPr/>
                    </pic:nvPicPr>
                    <pic:blipFill>
                      <a:blip xmlns:r="http://schemas.openxmlformats.org/officeDocument/2006/relationships" r:embed="R3d0a1df88f1144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7808" cy="2676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0a1df88f1144a7" /></Relationships>
</file>