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d0259d994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文創意象 陳郁秀推品牌臺灣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由人力資源處主辦的「行政人員職能培訓計畫」，於8日邀請前文建會主委、臺灣法國文化協會理事長、白鷺鷥文教基金會董事長陳郁秀，為本校一級主管帶來演講。陳郁秀以「品牌臺灣」為題，分享國外透過文化創意產業，進行城市再生的實例。她表示，文創最重要的就是「品牌」，近年她著手用色彩來表達臺灣意象，以紅、青、金3色打造專屬於臺灣的品牌。
</w:t>
          <w:br/>
          <w:t>陳郁秀說明，文創意涵可帶動產業升級，其中包括文化空間、產品及服務。她認為，先將空間打造出來，產品與服務自然而然生成。此外，文創要落實生活中，才不會受侷限。
</w:t>
          <w:br/>
          <w:t>演講接近尾聲，陳郁秀以一系列臺灣生態、風景照片向與會者分享，她眼中所見的美好臺灣；並呼籲，創意就在生活中，只要用心尋找，就能發現。人資長鄭東文表示，今日精彩演講讓大家意猶未盡、收穫良多。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7b9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5a588fc6-27c8-401b-ad8f-d6cd61395c5f.jpg.jpg"/>
                      <pic:cNvPicPr/>
                    </pic:nvPicPr>
                    <pic:blipFill>
                      <a:blip xmlns:r="http://schemas.openxmlformats.org/officeDocument/2006/relationships" r:embed="R73ac030f7f2e43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ac030f7f2e4337" /></Relationships>
</file>