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8f10c367dd545a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932 期</w:t>
        </w:r>
      </w:r>
    </w:p>
    <w:p>
      <w:pPr>
        <w:jc w:val="center"/>
      </w:pPr>
      <w:r>
        <w:r>
          <w:rPr>
            <w:rFonts w:ascii="Segoe UI" w:hAnsi="Segoe UI" w:eastAsia="Segoe UI"/>
            <w:sz w:val="32"/>
            <w:color w:val="000000"/>
            <w:b/>
          </w:rPr>
          <w:t>The College of Foreign Languages and Literature Collaborates with Inventec</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Jun-bo Zhuang, Tamkang Times】On May 8th the College of Foreign Languages and Literature (CFLL) held a discussion forum for “Industry-Academic Program with Inventec”. During the forum a representative group of Inventec presented their products and study services with the CFLL. Dean of CFLL, Hsi-Deh Wu, stated, “This cooperation is the embodiment of a future-oriented and information-oriented educational system. This unified project has the complete support of CFLL and I expect it will bring a promising future to the students involved.”
</w:t>
          <w:br/>
          <w:t>In June Inventec plans to launch a website campus dictionary to provide for students of the CFLL free of charge. They will also set up a cloud rewriting program with the cooperation of the Department of English and the Department of Japanese. Inventec will also assist in the promotion of the Tourism Vocabulary Study Materials program that can be accessed worldwide on a smartphone app. In regards of the Cloud Language Program, Inventec is first opening a Japanese long distance digital e-learning program. Hsi-deh Wu stated, “It is estimated that there will be 16 different languages that can be accessed digitally by June of this year.”</w:t>
          <w:br/>
        </w:r>
      </w:r>
    </w:p>
  </w:body>
</w:document>
</file>