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9a20858d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雕法春秋　本週三起展出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中文系將於週三（廿二日）下午二時起，至十一月四日止，在文錙藝術中心舉辦「中文系藝文展──雕法春秋」，此次展覽，集結中文系老師書法作品，與中研一吳榮賜雕刻創作，共一百多件，將呈現一系列木雕與書法藝術之美。
</w:t>
          <w:br/>
          <w:t>
</w:t>
          <w:br/>
          <w:t>　其中書法部分參展有：李猷、王久烈、曾昭旭、陳慶煌、張炳煌、馬銘浩、崔成宗、陳宜均、陳嚴坤、吳榮賜等人。中文系主任崔成宗表示這次展覽相當難得，其中還有多位是退休教師，對於系上活動的參與不遺餘力，提供許多難得一見的作品。
</w:t>
          <w:br/>
          <w:t>
</w:t>
          <w:br/>
          <w:t>　中文系表示，展覽以「雕法春秋」命名，除了分別意指木雕與書法外，春秋既是季節又可是歷史，隱喻藝術成就也和歷史一樣，淵遠流長，而春秋佳日，更適合藝術創作。</w:t>
          <w:br/>
        </w:r>
      </w:r>
    </w:p>
  </w:body>
</w:document>
</file>