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afa0d123144e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The International Journal of Management Sciences Conference Takes Place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Ya-fen Xie, Jin-yu Cai, Tamkang Times】On May 17th the Department of Business and Management held the International Journal of Management and Sciences Conference. There were about 150 people in attendance with 13 educators invited to give lectures from India, Indonesia, Thailand, America and Czech Republic. 
</w:t>
          <w:br/>
          <w:t>Vice President of Administration, Po-yuan Kao, stated, “In the recent few years international academic research has become a priority for the Department of Business and Management. We have great aspirations to slowly raise our ability to have influence in the world at a global level so we must continue to raise the quality and efficiency of our development.” Dean of the Department of Management Sciences, Ruey-chyn Tsaur, stated, “This is the 15th year of holding this conference and the benefits of the contributions from the strategists and educators has been immeasurable.”
</w:t>
          <w:br/>
          <w:t>Educator from the University of California, Rakesh Kumar Sarin, gave a lecture themed around Guided Decision Processes. This lecture explained many of the possible methods of using the system on a smartphone to do homework and related academic data analysis. Educator from Muhammadiyah University of Yogyakarta, Dr. Retno Widowati, presented special issue articles from International Journal of Information and Management Sciences. 
</w:t>
          <w:br/>
          <w:t>In addition the Taiwan Association for Schools of Public Administration and Affairs held the  “Government and Civil People Movement Conference” on May 24th and 25th. Vice President Den-yi Wu and President Flora Chia-I Chang stood together for the opening ceremony. Dean of the Department of Public Administration, Irving Yi-Feng Huang, stated, “This conference was held to explore the concepts of governing from government, civil and academic points of view. It will also increase the strength of our public exchanges.”  In attendance at the conference were nearly 100 representatives from Taiwan, America, Korea, Japan, Malaysia and China.</w:t>
          <w:br/>
        </w:r>
      </w:r>
    </w:p>
  </w:body>
</w:document>
</file>