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fd703ee4b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投資自己 了解自我優勢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產經系於27日下午2時邀請到保險系校友、現任兆豐產物保險股份有限公司總經理的陳瑞進行主題演講。
</w:t>
          <w:br/>
          <w:t>行政經歷豐富的陳瑞歷經產官學三面向的洗鍊，除擔任董事長外，曾任公務界的行政院金管會保險局組長，以及8年致理技術學院保險金融管理系系主任。
</w:t>
          <w:br/>
          <w:t>當天以「投資自己－了解自我優勢，培養全方位金融專才」為主題，與碩士班生分享如何投資自我、如何分析自我優勢以及培養金融專才的小祕訣，並以成就自我的ESSP口訣、馬斯洛理論為壓軸大招傳授，整理如下：
</w:t>
          <w:br/>
          <w:t>跟上世界上的潮流與趨勢：陳瑞指出其民國58年在淡江就學時，使用的是硬體的打卡機，必須仰賴0與1的程式語言，再從DOS（磁碟作業系統）至Internet Explorer（微軟公司的網頁瀏覽器），一直到了現今的雲端科技，他都時時跟隨著科技的脈動，「緊抓住這些時勢工具以求成就，不能以自己習慣什麼樣的工具或武器為藉口。舉例來說，在古代戰馬是何等威風的戰爭工具，然而隨著槍枝砲彈的研發，馬隻早已不是對手。」
</w:t>
          <w:br/>
          <w:t>認識風險：風險的認知對於金融專才是一個不可忽視的重點，風險分為生命及財產兩種，倘若危及生命，就屬於人壽保險，而保險如今不再是一項保障，更被視為儲蓄或是理財的一環，透過T型策略便可以有效的成就自我，先垂直聚焦於專業上，進而水平擴散至金融，至於財管與風險之間的差異在於，財管的人在風險以後談報酬，保險則是談添補。
</w:t>
          <w:br/>
          <w:t>全方位專才必須具備德、智、體、群、美5育：陳瑞認為並非僅將「智」擺在金字塔的頂端，為人正直才是關鍵。位居第3的「體」依陳瑞分析，有身、心、靈3個層次。而監察院院長王建煊曾對他說過印象非常深刻的話，「不是可不可以的問題，而是好不好的問題」，因此陳瑞一再強調務必維持自己原有的靈魂，千萬不可以輕易妥協。最後談到「群」，他指出：「人絕對不能脫離群體單打獨鬥，因此我們需要『群』，建立良好人脈是一項很重要的技巧。」
</w:t>
          <w:br/>
          <w:t>了解自我優勢4大步驟：「你如果是臺上的人，你就不要在臺下坐太久，想清楚自己是哪一類」，陳瑞一語道出「了解自我優勢」的重要，將優勢分為4大步驟：順流心境、認識環境、選擇並定位、確定目標。
</w:t>
          <w:br/>
          <w:t>談到重要性排序他指出「認識環境」最為重要，「ESSP的4大流程能夠幫助我們有效的完成事情，先評估E（Environment環境），再思考要用什麼S（Strategy策略），而建立策略進行時的組織結構則涉及S（Structure組織結構），一旦選定了整套計畫便予以承諾並實現，然而程序還沒結束，在實現的過程中，要不時評量P（Performance績效），評量的要訣求的是「質精量廣速度快」。
</w:t>
          <w:br/>
          <w:t>運作馬斯洛理論：對陳瑞而言，馬斯洛理論有其獨特的運行方式中，他分為Deficit－need（匱乏性需求，又稱D－need）及Being－need（自我成長與需求，又稱B－need），至於D－need則是畢生不斷追求的生理、安全、愛與歸屬與尊重。他強調，不要忘了知足及逐夢踏實才是人生的終極目標，所以才會走向更高層級的B－need裡的自我實現，「用對的方法，去完成自己想做的事，轉化Impossible為 I'm  possible！」（文／蘇靖雅整理）</w:t>
          <w:br/>
        </w:r>
      </w:r>
    </w:p>
  </w:body>
</w:document>
</file>