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aa5ad7d6904f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The 2014 Cross Strait Youth Forum Takes Place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Office of International and Cross-Strait Affairs held the “2014 Tamkang University Cross Strait Youth Culture Forum” on July 20th with 85 teachers and students in attendance. Vice President of International Affairs, Wan-chin Tai, stated, “Since 2010 we’ve successfully held this forum and shared great ideas with our sister universities from mainland China. This has become an extremely productive exchange.”
</w:t>
          <w:br/>
          <w:t>In order to get a more in depth understanding of culture, this year students shared dissertations themed around faith, culture, knowledge, and morales. Professor of Chinese Language from Fu Dan University, Tian-yang Xu showed interest in the dissertation written by Assistant Professor of the Department of Chinese, Ming-Hao Ma. He stated, “Professor Ma has used her life experiences to paint a beautiful picture of development.”
</w:t>
          <w:br/>
          <w:t>The first portion of the forum was lead by Associate Professor of the Department of History, Ming-Yung Wu. He expressed that culture is the lifestyle of a people over a long period of time. He stated, “I’ve found that both of the lifestyles of the people of the Cross Straits are very enthusiastic and welcoming.” The professors from the two groups spent 6 days closely learning and observing together. The beauty of Taiwanese and Chinese culture mingled together successfully, creating close and lasting friendships. Director of the Department of Exchange of Xi An University, Peng Wang, stated that this assembly would surely leave a lasting impression in his life.</w:t>
          <w:br/>
        </w:r>
      </w:r>
    </w:p>
  </w:body>
</w:document>
</file>