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7332c3c6248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桃李芬揚 教育部獎勵68教師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、盧逸峰淡水校園報導】教育部獎勵「103年資深優良教師」名單出爐，本校共有68位教師獲獎。教育部為表達對全國長期教育工作者的敬意，於每年對服務滿10至40年的教師給予獎勵金，今年本校有1位教師服務滿40年、30年3位、20年36位，及10年28位教師。其中，服務年資屆滿40年的法文系副教授孫素娥，受邀參加於26日由教育部舉辦的資深優良教師表揚大會暨總統餐會。她表示，「唯有秉持愛心、耐心與熱心的付出，才能勝任這一生職志。」
</w:t>
          <w:br/>
          <w:t>執教30年的土木系教授鄭啟明提到，在授課的過程中感受到學生的反饋，不僅能調整授課節奏，更能獲得成就感。服務20年的體育處講師蔡忻林，讚賞本校對體育重視與支持，讓運動成為生命教育的一環，非常可貴。本報配合敬師月製作教師節特刊，詳見三版。
</w:t>
          <w:br/>
          <w:t>土木四盧偉嘉表示，「鄭啟明上課風格較嚴格，但能從中感受到他的認真，且課程循序漸進、按部就班，能學到很多東西。」歷史三黃詩晴說：「謝豐宇老師很親切，且教學自由，課堂互動感覺像朋友一樣自然、無壓力。他也會適時指導籃球規則及正確動作，讓體育課真的『動起來』。」
</w:t>
          <w:br/>
          <w:t>女聯會為慶祝教師節，將於26日舉辦「健康養生樂活一身輕」美食饗宴，除了品嚐佳餚外，另有女聯會合唱團表演、學務處帶來騎馬舞，及紓壓操等活動，歡迎同仁參加。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15840" cy="3334512"/>
              <wp:effectExtent l="0" t="0" r="0" b="0"/>
              <wp:docPr id="1" name="IMG_1312e9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9cd00613-8536-47f1-a666-51d14896ab8e.jpg"/>
                      <pic:cNvPicPr/>
                    </pic:nvPicPr>
                    <pic:blipFill>
                      <a:blip xmlns:r="http://schemas.openxmlformats.org/officeDocument/2006/relationships" r:embed="R72066242e13145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5840" cy="3334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066242e1314578" /></Relationships>
</file>