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1f0ca67b44c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企業最愛研究所 淡江私校第一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【本報訊】18日，《遠見雜誌》公布企業最愛研究所排名結果，「淡江大學總排名第十、私校第一。」《遠見雜誌》與《1111人力銀行》於6月24日至7月23日針對企業端進行調查，綜合受訪逾500位主管的聘僱經驗。
</w:t>
          <w:br/>
          <w:t>前3名依序為臺大、成大、臺科大、北科大，不僅臺大重返冠軍，且多屬理工名校，顯示科技產業對高學歷需求的趨勢。其中，遠見分析9大領域「碩士生前5強」，淡江大學入選「商管／財金」、「人文／社會科學」、「藝術／設計／建築」3項類別。
</w:t>
          <w:br/>
          <w:t>綜觀，學校辦學成果及口碑、與產業結合的程度、校友在產業界的表現等，皆是影響各校研究所排名的重要參考依據。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3696" cy="1755648"/>
              <wp:effectExtent l="0" t="0" r="0" b="0"/>
              <wp:docPr id="1" name="IMG_60c92c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9d919f37-34f0-4815-babe-8893a5c88a58.jpg"/>
                      <pic:cNvPicPr/>
                    </pic:nvPicPr>
                    <pic:blipFill>
                      <a:blip xmlns:r="http://schemas.openxmlformats.org/officeDocument/2006/relationships" r:embed="R42626bb3b6a544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3696" cy="1755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626bb3b6a54458" /></Relationships>
</file>