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c337c2eb8364bf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939 期</w:t>
        </w:r>
      </w:r>
    </w:p>
    <w:p>
      <w:pPr>
        <w:jc w:val="center"/>
      </w:pPr>
      <w:r>
        <w:r>
          <w:rPr>
            <w:rFonts w:ascii="Segoe UI" w:hAnsi="Segoe UI" w:eastAsia="Segoe UI"/>
            <w:sz w:val="32"/>
            <w:color w:val="000000"/>
            <w:b/>
          </w:rPr>
          <w:t>The Ministry of Education Rewards TKU Professors Female Faculty Alliance Holds Banquet for Teacher’s Day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Kai-qi Zhang, Yi-feng Lu, Tamkang Times 】The Ministry of Education has released the names to receive the “Highly Commended Senior Teachers” and 68 professors from Tamkang University have been chosen. This honor is awarded to teachers who have taught from 10 to 40 years, showing respect in the form of financial funding for all of their care and dedication. This year at TKU, one professor received an award for 40 years, 3 professors for 30 years, 36 professors for 20 years and 28 professors for 10 years. 
</w:t>
          <w:br/>
          <w:t>Associate Professor of the Department of French, Su-er Sun, received the 40-year commendation expressed, “This award is a symbol of what can be done through dedication and determination.” Professor of the Department of Civil Engineering, Chii-ming Chen, received recognition for his thirty years of instruction at the university stating, “Teaching and watching the students grow and develop brings a form of gratification and genuine accomplishment.” All of the professors shared their experience of teaching at TKU, expressing the theme that teaching at the university was the ultimate learning opportunity. Third-year student of the Department of History, Shi-qing Huang stated, “All of the professors are so warm and personal when teaching the class, it makes learning seem so natural. There is never any additional pressure, in fact there is only encouragement.”
</w:t>
          <w:br/>
          <w:t>The Female Faculty Alliance will be celebrating Teacher’s Day on the 26th of this month. They will be holding the “Health is Happiness” banquet that will provide lots of delicious cuisines. There will also be a performance by the Office of Student Affairs and the Female Faculty Choir.</w:t>
          <w:br/>
        </w:r>
      </w:r>
    </w:p>
    <w:p>
      <w:pPr>
        <w:jc w:val="center"/>
      </w:pPr>
      <w:r>
        <w:r>
          <w:drawing>
            <wp:inline xmlns:wp14="http://schemas.microsoft.com/office/word/2010/wordprocessingDrawing" xmlns:wp="http://schemas.openxmlformats.org/drawingml/2006/wordprocessingDrawing" distT="0" distB="0" distL="0" distR="0" wp14:editId="50D07946">
              <wp:extent cx="4815840" cy="3334512"/>
              <wp:effectExtent l="0" t="0" r="0" b="0"/>
              <wp:docPr id="1" name="IMG_ef8eaa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9/m\9cd00613-8536-47f1-a666-51d14896ab8e.jpg"/>
                      <pic:cNvPicPr/>
                    </pic:nvPicPr>
                    <pic:blipFill>
                      <a:blip xmlns:r="http://schemas.openxmlformats.org/officeDocument/2006/relationships" r:embed="R940c80f01efd4429" cstate="print">
                        <a:extLst>
                          <a:ext uri="{28A0092B-C50C-407E-A947-70E740481C1C}"/>
                        </a:extLst>
                      </a:blip>
                      <a:stretch>
                        <a:fillRect/>
                      </a:stretch>
                    </pic:blipFill>
                    <pic:spPr>
                      <a:xfrm>
                        <a:off x="0" y="0"/>
                        <a:ext cx="4815840" cy="33345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40c80f01efd4429" /></Relationships>
</file>