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eb02eb75c44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理學院與永光化學產學合作起始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化學系與臺灣永光化學工業股份有限公司的產學合作計畫起始會議，於上月30日在化學館C308登場，在校長張家宜與永光化學榮譽董事長陳定川的共同致詞見證下，合作正式啟動！學術副校長葛煥昭、行政副校長胡宜仁、理學院院長王伯昌、研發長張德文、化學系系主任林志興等人到場參與。
</w:t>
          <w:br/>
          <w:t>張校長致詞時表示：「產學合作是學校近年來急起直追、積極推動的方向，感謝永光對學校的支持，也盼雙方能在合作上達到雙贏。」
</w:t>
          <w:br/>
          <w:t>陳定川說：「關於研發太陽能電池，是我退休後依然持續專注的領域，期望化學系團隊能有所突破，也為母校在學術研究領域上爭光。」
</w:t>
          <w:br/>
          <w:t>理學院院長王伯昌簡介了產學合作的3個部份，太陽能電池、新藥的開發與博士班獎學金，並致贈陳榮譽董事長由3D列印技術製作的化學系行動化學車模型，此化學行動車正是由永光化學捐贈給本校，意義非凡。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a0564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3f3d509e-14c0-417a-99e7-d2c8f906e41b.jpg"/>
                      <pic:cNvPicPr/>
                    </pic:nvPicPr>
                    <pic:blipFill>
                      <a:blip xmlns:r="http://schemas.openxmlformats.org/officeDocument/2006/relationships" r:embed="Re0c788e0193f41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4df9e4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eda54ad0-bea6-4907-8386-85bee805a7b7.jpg"/>
                      <pic:cNvPicPr/>
                    </pic:nvPicPr>
                    <pic:blipFill>
                      <a:blip xmlns:r="http://schemas.openxmlformats.org/officeDocument/2006/relationships" r:embed="Rf4e8cbf262f040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c788e0193f41e4" /><Relationship Type="http://schemas.openxmlformats.org/officeDocument/2006/relationships/image" Target="/media/image2.bin" Id="Rf4e8cbf262f0405c" /></Relationships>
</file>