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46704856247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寇大偉解析蘇格蘭獨立公投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、蔡晉宇淡水校園報導】蘇格蘭獨立公民投票結果，在世人矚目下，「反對」陣營勝出，將延續過去307年的歷史，繼續留在不列顛及北愛爾蘭聯合王國。為了讓同學們更瞭解最新國際現勢，國際事務副校長室於7日邀請前英國外交部遠東司司長，現任歐洲研究所兼任副教授級專業技術人員寇大偉，就「蘇格蘭獨立公民投票的分析」為題演講，吸引不只研究生，更有數位教師到場聆聽。
</w:t>
          <w:br/>
          <w:t>　演講由國際副校長戴萬欽主持，他表示：「蘇格蘭獨立公投是個值得討論的議題，且老師身為蘇格蘭人，又具有深厚外交背景，對主題嫻熟，能以外交官角度帶給大家更寬廣的觀點。」
</w:t>
          <w:br/>
          <w:t>　寇大偉以蘇格蘭的情勢作為開頭，並闡述其17世紀至20世紀中的歷史，例如1707年蘇格蘭與英格蘭通過的聯盟法案，蘇格蘭只保留了享有法律及教育法規設立的權利，以及長老教會制度。寇大偉並提出幾項足以左右公投結果的議題，例如，能否加入歐盟、是否依舊將英鎊作為貨幣等。他分析，蘇格蘭的外圍區域幾乎強烈反對獨立，但失業人數最高的區域則大多贊成獨立。寇大偉表示獨立公投結果，將導致蘇格蘭政府未來將向英國政府爭取更多權力，以及工黨在英國選舉時將面臨極大的困難等等。
</w:t>
          <w:br/>
          <w:t>　在演講最後的問答時間，與會的理學院院長王伯昌就「此次獨立公投是經濟層面，還是民族因素對結果的影響較大？」提問，寇大偉對此表示：「對成立新國家可能帶來不穩定、損害蘇格蘭經濟的擔憂，『經濟因素』在投票前夕發揮了力量。」王院長接著問道：「若擁有投票權，老師會投贊成或反對呢？」寇大偉以堅定的表情，從容地回答道：「若我有投票權，我會投下反對票。在經濟未明朗，主要倚重北海油田，國家收入難以保障的當下，維持現狀會是一個更加穩妥的選擇。」美研所博一李可珊說：「可能與老師擁有外交官背景有關，感覺老師的演講內容不會空談政治理論，較貼近現實。」（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bb27b2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60bec3d7-8d41-4e1b-a857-2e2f1a21fa38.JPG"/>
                      <pic:cNvPicPr/>
                    </pic:nvPicPr>
                    <pic:blipFill>
                      <a:blip xmlns:r="http://schemas.openxmlformats.org/officeDocument/2006/relationships" r:embed="R86abcdb473c9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abcdb473c945f7" /></Relationships>
</file>