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b88ce8ad24b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【文錙藝廊】奔騰的扇平溪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畫家鄧國強的水彩作品「奔騰的扇平溪」，描繪堅實的山澗，溪水從中奔流而出，透明而閃亮。水花撞擊在石頭上，白色的飛沫具有傳神的效果。曾獲水彩金爵獎及曾任中正紀念堂西畫評審、中華亞太水彩畫協會常務理事。（文、圖／文錙藝術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45408"/>
              <wp:effectExtent l="0" t="0" r="0" b="0"/>
              <wp:docPr id="1" name="IMG_7c0923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1c861d86-a8f8-470c-bf23-37226ed1c8df.jpg"/>
                      <pic:cNvPicPr/>
                    </pic:nvPicPr>
                    <pic:blipFill>
                      <a:blip xmlns:r="http://schemas.openxmlformats.org/officeDocument/2006/relationships" r:embed="Ra3ec523ddef448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45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ec523ddef44894" /></Relationships>
</file>