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195b2eb14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知名導演林奕華曾文珍 淡水蘭陽開講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、記者賴郁雯蘭陽校園報導】你看過《三國演義》中的桃園結義在爭吵排名嗎？或者由幾個大男孩詮釋《紅樓夢》的故事呢？而《水滸傳》與現代社會中的黑道又有什麼連結？中文系13日於驚聲國際會議廳舉辦「四大名著的傳承與顛覆」講座，邀請香港知名舞台劇導演林奕華來校分享這8年製作舞台劇的構思及想法，帶著全場觀眾看見不一樣的古典文學！
</w:t>
          <w:br/>
          <w:t>　林奕華分享了許多創作作品的某些段落，透過這些片段帶給觀眾對傳統故事的新看法。如《三國演義》中的桃園三結義，他將重心放在3個人的排序，延伸至現代人對排名、名次的重視和偏見；《西遊記》中的豬八戒則被比擬為現代許多人的通病，自我中心過於強烈，使人變得愛面子又自私！這些傳統故事由嶄新的方式詮釋，激發了不同的觀點。林奕華強調，四大名著的流傳必有其不可撼動的價值，希望能從中看見更多的新奇與驚喜。
</w:t>
          <w:br/>
          <w:t>　講座結束後，林奕華笑著說，其實今天想帶給觀眾的是，打破生活中既有框架，激發新思想和新價值。主辦人中文系助理教授林偉淑則表示，這場傳統與現代交織的講座，希望讓平時接觸傳統文學的中文系學生，有不同的感觸和啟發。中文三吳芝婷說：「原來古代的狀況套用到現今是無違和的，時間與空間雖然改變了，但人的某些性質卻是一樣的。」
</w:t>
          <w:br/>
          <w:t>　蘭陽校園住宿學院的主題活動，則以多元文化為題，由14日於CL328播放的「跨越大海的另一端：《夢想美髮店》」打響第一炮，導演曾文珍曾獲金馬獎最佳紀錄片的肯定。
</w:t>
          <w:br/>
          <w:t>　曾文珍表示，歷時2年拍攝，「因此更深入了解外配在臺如何生活，以及在政策與教養子女上遭遇的困境。」活動主辦人之一的全球政治經濟學系系主任包正豪致詞時說，希望透過播放紀錄片的方式，讓同學能夠了解外籍配偶在臺灣的處境、傾聽她們的心聲，對多元文化有更深的感受。
</w:t>
          <w:br/>
          <w:t>　觀賞影片後，透過與導演面對面座談，政經四楊宗叡表示，「這次的活動，帶給我意想不到的收穫，讓我更了解在臺灣這個多元文化的社會裡，其實還有很多族群需要我們的幫忙和照顧。我們原來似乎有某些偏見，只對歐美朋友比較熱情友善，對於東南亞的新住民們就比較不友善。我們應該對在臺灣生活的異國朋友們多釋出善意，幫助她們盡快適應臺灣的生活，讓她們喜歡臺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865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e463778b-3068-48e5-8969-df5725160763.jpg"/>
                      <pic:cNvPicPr/>
                    </pic:nvPicPr>
                    <pic:blipFill>
                      <a:blip xmlns:r="http://schemas.openxmlformats.org/officeDocument/2006/relationships" r:embed="Rd52b118ba3ff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24210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48f84a65-513c-4892-b23f-4f81167edef4.jpg"/>
                      <pic:cNvPicPr/>
                    </pic:nvPicPr>
                    <pic:blipFill>
                      <a:blip xmlns:r="http://schemas.openxmlformats.org/officeDocument/2006/relationships" r:embed="Re01291b145d1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b118ba3ff4434" /><Relationship Type="http://schemas.openxmlformats.org/officeDocument/2006/relationships/image" Target="/media/image2.bin" Id="Re01291b145d14d7e" /></Relationships>
</file>