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8a12e6c2a94c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David Y. L. Lin Gives Lecture for College of International Studies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Yi-feng Lu, Tamkang Times】Minister from the Ministry of Foreign Affairs, David Y. L. Lin, was invited by the College of International Studies and the Graduate Institute of European Studies to give a lecture on November 4th. The lecture was themed, “Displaying the Success of Viable of Diplomacy,” and took place in the Chueh-sheng International Conference Hall. The event attracted over 250 teachers and students.
</w:t>
          <w:br/>
          <w:t>The lecture was hosted by Dean of the College of International Studies, Kao-cheng Wang who stated, “Minister David Y. L. Lin is a tribute to the university’s success and effective educational system. There are 267 Tamkang University alumni that are involved in diplomatic services.” Minister David Y. L. explained the Viable Diplomacy Act, which was initiated in 2008 as President Ying-jiu Ma took office. He stated, “It brought along a lot of controversial issues related to government at the time, therefore it had to be merged with the academic world, creating a well-rounded applicable policy.” During the lecture the minister covered many related issues: Strengthening the Relationship with Alliances and Cooperation Overseas, the Essentialness of International Relationships, Active International Groups, Promotion of Peace, International Economic Cooperation, International Responsibilities, Expanding the Public’s Worldview and Improving Public Service Effectiveness.
</w:t>
          <w:br/>
          <w:t>At the end of the lecture Minister David Y. L. encouraged the students to do part time work related to international services in order to expand their world perception. The event ended with a Q and A, allowing students to ask many questions about careers in International Affairs. A student of the Graduate Institute of International Affairs and Strategic Studies, expressed, “I really appreciated Minister David’s thorough explanation of the Viable Diplomacy Act. He mentioned a lot of issues that you would never hear about in mainstream news.”</w:t>
          <w:br/>
        </w:r>
      </w:r>
    </w:p>
  </w:body>
</w:document>
</file>