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390a4b48734e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949 期</w:t>
        </w:r>
      </w:r>
    </w:p>
    <w:p>
      <w:pPr>
        <w:jc w:val="center"/>
      </w:pPr>
      <w:r>
        <w:r>
          <w:rPr>
            <w:rFonts w:ascii="Segoe UI" w:hAnsi="Segoe UI" w:eastAsia="Segoe UI"/>
            <w:sz w:val="32"/>
            <w:color w:val="000000"/>
            <w:b/>
          </w:rPr>
          <w:t>鍾文音 文化部首選赴美駐點創作 客臺連續劇改編同名小說 奪金鐘3獎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【記者呂柏賢淡水校園報導】公視「文學Face &amp; Book」第14集播出《鍾文音，追尋自我的時光旅行》，這節目主要引領觀眾認識臺灣文學，鍾文音是大傳系校友，被喻為九Ｏ年代後期崛起的臺灣當代作家。
</w:t>
          <w:br/>
          <w:t>　鍾文音今年獲選為文化部首位前往美國新墨哥西哥州聖塔菲的駐村藝術家，為期3個月，期間以「傳輸土地與感恩之心-從島嶼寫作出發」為主題，應文化部駐洛杉磯辦事處臺灣書院與洛杉磯市立學院（Los Angeles City College）合辦「臺灣文學之聲」講座發表演說，暢談其寫作心路歷程。
</w:t>
          <w:br/>
          <w:t>　此外，客家電視臺改編自鍾文音同名小說的連續劇《在河左岸》獲103年電視金鐘獎的導演、女配角及燈光3項大獎。
</w:t>
          <w:br/>
          <w:t>　鍾文音曾獲時報文學獎、聯合報文學獎、台北文學獎，作品涵蓋短篇小說、長篇小說、散文集、繪本書多本筆記書等。除寫小說與散文外，也擅長攝影與繪畫。（圖／本報資料照）</w:t>
          <w:br/>
        </w:r>
      </w:r>
    </w:p>
    <w:p>
      <w:pPr>
        <w:jc w:val="center"/>
      </w:pPr>
      <w:r>
        <w:r>
          <w:drawing>
            <wp:inline xmlns:wp14="http://schemas.microsoft.com/office/word/2010/wordprocessingDrawing" xmlns:wp="http://schemas.openxmlformats.org/drawingml/2006/wordprocessingDrawing" distT="0" distB="0" distL="0" distR="0" wp14:editId="50D07946">
              <wp:extent cx="1828800" cy="1719072"/>
              <wp:effectExtent l="0" t="0" r="0" b="0"/>
              <wp:docPr id="1" name="IMG_9b9c39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bf11dc32-cfd4-407e-9498-fdccee488bcb.jpg"/>
                      <pic:cNvPicPr/>
                    </pic:nvPicPr>
                    <pic:blipFill>
                      <a:blip xmlns:r="http://schemas.openxmlformats.org/officeDocument/2006/relationships" r:embed="R0188be98c32a4f1b" cstate="print">
                        <a:extLst>
                          <a:ext uri="{28A0092B-C50C-407E-A947-70E740481C1C}"/>
                        </a:extLst>
                      </a:blip>
                      <a:stretch>
                        <a:fillRect/>
                      </a:stretch>
                    </pic:blipFill>
                    <pic:spPr>
                      <a:xfrm>
                        <a:off x="0" y="0"/>
                        <a:ext cx="1828800" cy="1719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88be98c32a4f1b" /></Relationships>
</file>