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3d650a05184a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新出動新誌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【記者蔡晉宇淡水校園報導】學生動新聞社於4日發行社團刊物「動新誌」第三刊1千份，內容主打貼近師生生活，4個版面介紹校園時尚穿搭，並與吧研社合作介紹微醺調酒、推薦周邊美食，同時對外徵稿。
</w:t>
          <w:br/>
          <w:t>  本期社刊主編大傳三范熒恬表示，內容具生活趣味性，目標是做出吸引讀者的刊物，歡迎對刊物有興趣者於每週四、五，到校內報櫃免費索取。</w:t>
          <w:br/>
        </w:r>
      </w:r>
    </w:p>
  </w:body>
</w:document>
</file>