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e01b5b28d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英詩朗讀 張子翰勝出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【記者巫旻樺淡水校園報導】英文系於23日在驚聲國際會議廳舉辦英詩朗讀比賽，經過13組比賽之後，最後由英文三張子瀚以Robert Browning作品〈My Last Duchess〉獲得冠軍。張子瀚開心地表示：「今年參賽的同學素質都在中上水準，比賽過程相當競爭，能拿下冠軍獲得肯定感到高興。」</w:t>
          <w:br/>
        </w:r>
      </w:r>
    </w:p>
  </w:body>
</w:document>
</file>