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59e6d4356c400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教授賴金男，《未來學導論》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淡江預見大未來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關心未來就是關心自己剩餘的生命，關心子孫；世界有許多民族都曾經有光榮的過去，但我們今天所能為歷史負責的卻只是未來。
</w:t>
          <w:br/>
          <w:t>－賴金男教授（「明日世界」前社長、前總編輯），《未來學導論》
</w:t>
          <w:br/>
          <w:t>（資料來源／未來所提供）</w:t>
          <w:br/>
        </w:r>
      </w:r>
    </w:p>
  </w:body>
</w:document>
</file>