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1fbe14d2d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【文錙藝廊】低頭族人的聚會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現在展出2014新浪潮繪畫展，畫家梁祐寧綜合媒材繪畫作品使用油彩、壓克力、鉛筆，以「低頭族人的聚會」為題，對於新生代的想法有所對應，低頭族滑手機成為現階段青年人的現象。（文、圖／文錙藝術中心提供）</w:t>
          <w:br/>
        </w:r>
      </w:r>
    </w:p>
  </w:body>
</w:document>
</file>