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c7fd2c95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【花現校園】秋海棠非海棠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四季秋海棠是中國常見原生多年生草本花卉植物，又稱四季海棠。其實「秋海棠」與「海棠」並非同一科，四季秋海棠屬於「秋海棠科」，海棠是「薔薇科」。
</w:t>
          <w:br/>
          <w:t>　四季秋海棠又名「相思紅」，這與眾所周知的〈釵頭鳳〉有段淒美因緣，南宋愛國詩人陸游20歲時與青梅竹馬唐琬結婚，伉儷情深，但陸母不滿唐氏，命之休妻別娶，唐氏後亦改嫁。11年後陸游遊經沈園時與前妻不期而遇，恍如隔世，感傷地在牆上題〈釵頭鳳〉詞以寄深情，且命人送上秋海棠給唐琬，道是「相思紅」，唐氏讀詞悲痛欲絕，卻退回秋海棠，謂「不復相思。」隔年抑鬱而終。
</w:t>
          <w:br/>
          <w:t>　四季秋海棠莖直立，株高僅15至20公分，葉色油綠光潔，花朵玲瓏嬌豔，稍帶清香，盆栽觀賞，已歷千年。清朝考據學盛行，文人袁枚寫秋海棠時，即具寫實性：「小朵嬌紅窈窕姿，獨含秋氣發花遲。暗中自有清香在，不是幽人不得知。」
</w:t>
          <w:br/>
          <w:t>　四季秋海棠花色有紅、深紅、粉紅、橙紅、白色等，也有單瓣、重瓣之分。花生於莖頂或葉腋，每枝花莖著生2至10朵花。詞人張以寧詠秋海棠：「軟漬紅酥百媚生，嫣然一笑欲頃城，不須更起春陰護，綠葉低遮倍有情。」秋海棠葉片呈歪心臟形、互生，葉色豐富，因品種而有紅綠、銅紅、褐綠等；葉面具蠟質，光亮清新，因觀賞期持久，是花藝家選擇葉材時的首選。
</w:t>
          <w:br/>
          <w:t>　秋海棠的花屬於「雌雄同株異花」種類，這類花朵就是在同一棵植物上有雄、雌性兩種。雄花有4片花瓣，花朵形狀比雌花稍大；雌花則有5片花瓣，形狀比較小，且有倒三角形的子房，是用來孕育種子的構造。（資料來源／總務處、文／淡江時報社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4e2a5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8a2a3a41-c660-4704-88de-d73ae81c9667.jpg"/>
                      <pic:cNvPicPr/>
                    </pic:nvPicPr>
                    <pic:blipFill>
                      <a:blip xmlns:r="http://schemas.openxmlformats.org/officeDocument/2006/relationships" r:embed="R3aa91cb559de4a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0112"/>
              <wp:effectExtent l="0" t="0" r="0" b="0"/>
              <wp:docPr id="1" name="IMG_f59853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7a5c77af-ce39-4639-9314-2ecce778c101.jpg"/>
                      <pic:cNvPicPr/>
                    </pic:nvPicPr>
                    <pic:blipFill>
                      <a:blip xmlns:r="http://schemas.openxmlformats.org/officeDocument/2006/relationships" r:embed="R301deccb041a4a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8b45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e2e89d71-0301-4fe6-9aea-4796ffb22ef2.jpg"/>
                      <pic:cNvPicPr/>
                    </pic:nvPicPr>
                    <pic:blipFill>
                      <a:blip xmlns:r="http://schemas.openxmlformats.org/officeDocument/2006/relationships" r:embed="Rbe645bba0b8b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a92a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fd4ab448-c1d7-42a5-8af2-5ba1008d9399.jpg"/>
                      <pic:cNvPicPr/>
                    </pic:nvPicPr>
                    <pic:blipFill>
                      <a:blip xmlns:r="http://schemas.openxmlformats.org/officeDocument/2006/relationships" r:embed="R104031061c6e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91cb559de4a8f" /><Relationship Type="http://schemas.openxmlformats.org/officeDocument/2006/relationships/image" Target="/media/image2.bin" Id="R301deccb041a4a91" /><Relationship Type="http://schemas.openxmlformats.org/officeDocument/2006/relationships/image" Target="/media/image3.bin" Id="Rbe645bba0b8b4297" /><Relationship Type="http://schemas.openxmlformats.org/officeDocument/2006/relationships/image" Target="/media/image4.bin" Id="R104031061c6e4b74" /></Relationships>
</file>