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265ea6c9a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Alumni Jou-min Lin. Hui-hong Sheng and Jia-song Yan Take New Government Positions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Yu-xuan Zhou, Tamkang Times】Three Tamkang University alumni recently had the honor of taking positions at the County Government Office! Alumni of the Department of Architecture, Jou-min Lin, is now the Director of Taipei City Development, alumni of the Department of Transportation Management, Hui-hong Sheng, is the new Chairman of the Xinzhu Office of Traffic, and alumni of the Department of Mass Communication, Jia-song Yan is the new Senior Chief of Jia-yi City Cultural Affairs.   
</w:t>
          <w:br/>
          <w:t>Jou-min Lin has received many awards for his architecture designs all around Taiwan. He stated, “Being an architect is really a state of mind and a dream that has always been a part of me.” Hui-hong Sheng stated, “Being able to have the support of the government while representing concerns of the people is a great responsibility. I hope to be able to improve public transportation and better organize the public sidewalks.” Jia-song Yan stated, “This achievement is the dream of every Jia-yi citizen and artist.”</w:t>
          <w:br/>
        </w:r>
      </w:r>
    </w:p>
  </w:body>
</w:document>
</file>