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d38af88b3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學發組個別輔導開跑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【記者陳羿郿淡水校園報導】本學期大學部基礎科目1-3人個別輔導開始囉！針對大學部學生（含境外生）對於基礎科目差異化之問題，學生學習發展組辦理個別輔導，以提高學生學習動機及自信心。
</w:t>
          <w:br/>
          <w:t>　學發組組長黃儒傑表示，輔導開辦以來，學生報名人數踴躍，結束後也給予許多正面評價，希望藉此為學生建立一個諮詢平臺。輔導時間至6月26日止，有興趣的同學請上學發組網頁「下載專區」http://sls.tku.edu.tw/downs/archive.php?class=101下載報名表，並寄至aisx@www2.tku.edu.tw即可申請，欲知詳情請洽李健蘭，校內分機3531。</w:t>
          <w:br/>
        </w:r>
      </w:r>
    </w:p>
  </w:body>
</w:document>
</file>