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9b2600ea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淡江大學畢業校友滿意度調查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繼天下《Cheers》、《遠見》兩大媒體在二月發布企業最愛大學生調查，本校同時囊獲私校第一。校友服務暨資源發展處亦於11日在驚聲國際廳舉辦「102年度畢業生滿意度與就業概況調查」結果簡報及經驗分享座談會。校服暨資發處執行長彭春陽致詞時表示，「今年依教育部規定，較去年做了些題目上的修改，未來對畢業生也會有持續5年的調查，期望能更了解畢業生狀況。」
</w:t>
          <w:br/>
          <w:t>座談會由統計調查研究中心主任溫博仕分析，他指出本校畢業生認為「在學期間哪些『學習經驗』對於現在工作有所幫助」的複選題中，有50.5%學生選擇「專業知識、知能傳授」，34.3%選擇「同學及老師人脈」，顯示畢業生對本身的專業能力有相當的肯定，同時也認為在校時的師生與同儕關係有助於職場發展。溫博仕也表示，往後蒐集方式將以電話訪問為主，因此建議系所保留及更新畢業生常用的電郵、手機號碼。
</w:t>
          <w:br/>
          <w:t>會中邀請回收率較高的6系對問卷回收方式進行經驗分享。回收近八成的化材系助教曾珅鎮說，在畢業前會全面更新學生網路信箱及電話。航太系助教林子翔分享，研究所有許多學生來自大學部，藉此關係作橋梁可提高問卷回收。資傳系組員陳淑玲則建議，多利用網路平臺發聲以加強校友間聯繫。校服暨資發處亦示範操作校友通訊系統平臺，期望各系多加利用，讓「列車長計畫」能順利推動。另本報特此製作「企業最愛專刊」，詳見二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6768" cy="2523744"/>
              <wp:effectExtent l="0" t="0" r="0" b="0"/>
              <wp:docPr id="1" name="IMG_dd3fd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6f7365d8-9298-484a-8b93-0b59994272a0.jpg"/>
                      <pic:cNvPicPr/>
                    </pic:nvPicPr>
                    <pic:blipFill>
                      <a:blip xmlns:r="http://schemas.openxmlformats.org/officeDocument/2006/relationships" r:embed="R589b11a42b01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6768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b11a42b0145a9" /></Relationships>
</file>