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908f94c99143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教科系黑天鵝展畢業成果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教科系突破傳統教育限制，結合現今科技學習模式，推出第十五屆「吾時吾刻」畢業專題成果展，將於17日起（週二）中午在黑天鵝展示廳舉行開幕式，至20日止會展出21組協助企業或政府單位製作數位教材，除展現教科系學生4年所學，並表現對教學與教材的創新創意。總召教科四許舒堯表示，展覽取「無時無刻」為諧音，象徵科技的發展促成大家隨時都處在學習的環境中，因此本次除了傳承學長姊的經驗外，並與Adidas、春源鋼鐵、動物園、台北晶華酒店、內政部消防署等21所單位透過教育科技內容，結合單位特色開發數位教材、數位學習課程、輔助電子書等作品。許舒堯說：「我們還有集點抽獎活動，有各式大獎等著你，歡迎大家都到黑天鵝觀展，體會數位學習科技。」</w:t>
          <w:br/>
        </w:r>
      </w:r>
    </w:p>
  </w:body>
</w:document>
</file>