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5b925b96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教科畢展秀產學合作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17日教科系第十五屆畢業專題成果展在黑天鵝展示廳盛大開幕，由校長張家宜、教育學院院長張鈿富、學務長柯志恩、教科系系主任顧大維、春源鋼鐵人力資源部經理黃麗玲等人剪綵開幕。張校長表示，「充分感受到教科系師生與廠商們的合作無間外，本次展覽更是學生學業有成的里程碑，希望能讓大家體驗到生活中無時無刻地學習的重要性。」參展作品共21組，分幼年、青少年、青年、壯年以及老年性質，經考核後由「台北晶華酒店職前訓練數位輔助教材」獲得第一名。黃麗玲除致贈教科系禮物表達感謝外，並讚許教科系學生的專業與熱誠，以及在課程規劃的用心與努力，希望藉此次的畢業專題能夠更延續與教科系的產學合作。</w:t>
          <w:br/>
        </w:r>
      </w:r>
    </w:p>
  </w:body>
</w:document>
</file>