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fd2202dbe42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初試啼聲 SOS平台勇創佳績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【記者鄭文媛淡水校園報導】本校建邦中小企業創新育成中心培育廠商之一的新銳數位有限公司，於日前成立SOS（Sound of Silence）新聞募資平台（網址：http://sosreader.com/），第一個專案《眉角》的募資人數和金額獲熱烈迴響，共計募得逾497萬元，將以雙月刊發行當代議題雜誌。
</w:t>
          <w:br/>
          <w:t>　創育中心主任蕭瑞祥表示，駐校廠商無論是在架構網站、發想創意、模擬技術等方面，皆以最直接的方式獲得校友們的協助。他說，創業不是單打獨鬥的事情，此平台透過群體模式，是讓《眉角》募資達標的關鍵之一，亦提供改變媒體生態的新創服務。
</w:t>
          <w:br/>
          <w:t>　SOS平台創辦人翁子騏說，平台為新聞議題而生，「《眉角》募資會如此成功，是利用滾雪球般的方式，透過平台擴散內容，加上團隊成員有多位資深媒體人，順利讓募資計劃引起話題，獲得廣泛的回應。」
</w:t>
          <w:br/>
          <w:t>　此外，SOS平台再接再厲，於日前推出由國企系校友謝佩穎和大傳系校友邱美蘭的專案《土地的溫度》，期待創造新聞媒體和讀者雙方都對彼此負責的經營模式。</w:t>
          <w:br/>
        </w:r>
      </w:r>
    </w:p>
  </w:body>
</w:document>
</file>