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f682275e6340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放客兄弟樂團主唱小伶暢談音樂創作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【記者姬雅瑄淡水校園報導】西洋音樂社上月25日邀請「放客兄弟」樂團前主唱Airy小伶蒞校暢談音樂路，吸引30餘位同學參與。
</w:t>
          <w:br/>
          <w:t>　活動以Q&amp;A方式進行，小伶對在場同學提問有問必答，親切態度和大家就像朋友般熟稔。她娓娓道來自15歲開始學習打鼓到成為主唱的心路歷程，並分享自己的創作小撇步，「錄音筆從不離身」，將隨時哼唱的靈感即時錄下。小伶更鼓勵同學切勿自卑認為自己不夠好，「因為音樂不該是別人告訴你怎麼做，而是你要在音樂中學習感受，才能做出好音樂。」同時更推薦同學去音樂場所體驗即興創作，能幫助尋找創作靈感。
</w:t>
          <w:br/>
          <w:t>  平時有在接觸音樂的企管四郭俊余表示：「透過前輩分享更清楚未來方向，以及如何實現音樂夢想。」</w:t>
          <w:br/>
        </w:r>
      </w:r>
    </w:p>
  </w:body>
</w:document>
</file>