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c88fd58044f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學習中心3活動 激發學習動機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學生在課堂上常在做什麼？滑手機？打哈欠？聊天？還是認真聽課？老師想引發學生的學習興趣嗎？教師教學發展組於上月26日中午辦理教學助理3C訓練課程系列之「讓學習動起來—如何激發大學生的學習動機」，由擁有教育心理學背景的教發組組長李麗君主講。
</w:t>
          <w:br/>
          <w:t>　課程開始，李麗君先讓教學助理們發想「為什麼學生缺乏學習動機？」並進行歸納，從而發想什麼情況會讓學生比較有動機。李麗君則認為，「課程內容、教學方式及學生特性是環環相扣的，是讓學生知道自己想要的，教師給予有趣、有用並有參與感的課程內容，例如可以適當地讓學生獲得即時回饋，從而激勵主動向學。」
</w:t>
          <w:br/>
          <w:t>　針對N世代學生在學習上的特性，李麗君表示，「他們尋求快速，因此獲得的資訊易流於雜亂，他們也樂於展現自己、喜歡變化，所以學習上容易被鮮明、強烈的刺激吸引，導致注意力容易分散，無法從中整合思考等。」因應這類狀況，李麗君表示，「教師們在內容形式上可以有更多的彈性、變化，善用圖像思考引導；並讓學生多做並參與小組，激發學生思考，讓學生以自我的步調調適學習。」
</w:t>
          <w:br/>
          <w:t>　最後，李麗君提醒，「無聊、無趣、無感是學習動機的殺手，若能建立讓學生可以並願意參與的情境，當學生努力付出且得到有價值的回報時，那才是真正的成就感。」並勉勵教學助理們將心比心思考學生想法。中文二碩專班高智偉會後表示，「老師帶領我們透過小組活動讓我感覺到激盪思考的重要性，對於自我在教學的方式有很大的幫助。」
</w:t>
          <w:br/>
          <w:t>魔幻簡報術增功力  164人獲進步獎
</w:t>
          <w:br/>
          <w:t>　【記者陳羿郿淡水校園報導】「學習策略工作坊」開課囉！學生學習發展組上月26日舉辦第一場「等一個人簡報：魔幻包裝術」，邀請文學院組員、「簡報一沙鷗」創辦人林泰君分享。課前，林泰君透過有趣遊戲讓大家互相認識，並讓同學寫下對於簡報的想法。他以活潑、互動的方式，讓參與的同學們更加了解簡報技巧。另外，本學期有「認識韓國」、「法國人想什麼？」等11個不同主題的學習策略工作坊，歡迎有興趣的同學踴躍報名！詳情請上學發組網站（http://sls.tku.edu.tw/main.php）。
</w:t>
          <w:br/>
          <w:t>　上月26日學發組也舉辦「103學年度第二學期進步獎頒獎暨進步心得分享」活動，共164人獲獎。學發組組長黃儒傑表示，「希望學生透過互相砥礪、學習，以精益求精。」個人進步獎第一名由資管二梁文彥獲得，二、三名分別為資工四劉汭鑫、航太二沈天予，皆獲獎學金1000元。同舟共濟進步獎第一名為西語三周明璇、航太三吳家誠、經濟三劉冠毅獲獎學金6000元。本學期新增的蛋捲部落，以班級為單位，由財金三鄭伊婷所帶領的金嘻嘻部落奪冠，鄭伊婷開心地表示，「在大學時期要號召20人一同念書，真的很難，很開心第一次報名就有不錯的成績，同學也藉此相互學習，一同成長！」</w:t>
          <w:br/>
        </w:r>
      </w:r>
    </w:p>
  </w:body>
</w:document>
</file>