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fd09570a1c4b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513 期</w:t>
        </w:r>
      </w:r>
    </w:p>
    <w:p>
      <w:pPr>
        <w:jc w:val="center"/>
      </w:pPr>
      <w:r>
        <w:r>
          <w:rPr>
            <w:rFonts w:ascii="Segoe UI" w:hAnsi="Segoe UI" w:eastAsia="Segoe UI"/>
            <w:sz w:val="32"/>
            <w:color w:val="000000"/>
            <w:b/>
          </w:rPr>
          <w:t>LexisNexis Academic 資料庫講習今起報名</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【記者陳佳怡報導】圖書館舉辦「LexisNexis Academic全文資料庫」講習。
</w:t>
          <w:br/>
          <w:t>
</w:t>
          <w:br/>
          <w:t>　該講習時間為，二十二日上午十時二十分至十一時五十分及二十四日晚間六時三十分至八時，於圖書館總館三樓301指導室，請任選一場次參加。內容涵括五大類資料，新聞、商業、法律、醫藥和參考類。
</w:t>
          <w:br/>
          <w:t>
</w:t>
          <w:br/>
          <w:t>　報名時間自今日起至十月二十四日止，欲報名者請上圖書館網站http://service.lib.tku.edu.tw/</w:t>
          <w:br/>
        </w:r>
      </w:r>
    </w:p>
  </w:body>
</w:document>
</file>