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adee09343f46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文錙特展 新藝術20日登場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文錙藝術中心與奧地利台北辦事處於今日（20日）起在文錙藝術中心展覽廳舉辦「奇幻異色－克里姆特與新藝術特展」，另於5月13日舉辦開幕式。本次精選克里姆特代表性畫作及同期藝術家席勒、科克西卡等人的複製畫作，共計10位畫家參展，展出30幅作品，將呈現象徵主義的藝術美學。文錙中心秘書顏孜芸表示，「本中心多數展覽當代藝術家之作，此次不同於以往，展覽百年前名畫家的相關作品。」詳情見文錙中心網站（www.finearts.tku.edu.tw/）查詢。</w:t>
          <w:br/>
        </w:r>
      </w:r>
    </w:p>
  </w:body>
</w:document>
</file>