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f6a1b51b0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紹謨活動中心 招生博覽盡顯身手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校園於11日舉行104學年度甄選入學團體面試，嶄新的紹謨紀念活動中心成為招生博覽會的好地點，吸引家長們駐足參觀！蘭陽校園主任林志鴻表示，「104學年度甄選入學有別於淡水校園多數學系的個別面談，我們採團體面談方式進行；為了讓考生與陪考人員了解校園環境及運作，我們在紹謨紀念活動中心設置招生博覽會。」
</w:t>
          <w:br/>
          <w:t>博覽會現場，除了有華麗旋轉國標舞社以及擊劍社帶來精彩的社團表演外，還展出校園特色、學系特色、大三出國、社團活動及宿舍環境等大型海報看板，各系並安排老師與學生駐點進行解說，讓外賓更加了解蘭陽校園。
</w:t>
          <w:br/>
          <w:t>正裝蘭陽日  塑造自信形象
</w:t>
          <w:br/>
          <w:t>「蘭陽日」是蘭陽校園最大特色之一，蘭馨大使社13日中午在圖書館前舉辦「蘭陽日－顛覆想像」活動進行推廣，並由蘭馨大使介紹美姿美儀，讓學生們更清楚學校特色及禮儀的重要。林志鴻表示，「服裝代表了個人品牌，蘭陽校園為了塑造自信的形象，以因應未來國際化就業市場的特性，將每週一訂為蘭陽日。當天，全校園師生均穿著正裝，主要的用意在灌輸服裝穿著得體的重要性，期望住宿學院學生能學習如何正式穿著，積極建立自我品味，用意深遠。」
</w:t>
          <w:br/>
          <w:t>活動由蘭馨大使社為同學們帶來正裝的介紹，包括什麼場合該穿著什麼樣的服裝，並帶來精彩的舞蹈表演，他們將平常所學的美姿美儀融入舞蹈中，從表演中展現蘭陽日的自信。蘭馨大使社社長、觀光二劉家慈表示，「藉由舉辦活動，不僅可以喚起學生們對穿著正裝的意識，這樣在未來職場上可以更輕鬆的建立起個人品牌形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2f382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6560c461-695f-46e1-b2db-043babf655e5.jpg.jpg"/>
                      <pic:cNvPicPr/>
                    </pic:nvPicPr>
                    <pic:blipFill>
                      <a:blip xmlns:r="http://schemas.openxmlformats.org/officeDocument/2006/relationships" r:embed="R5822a387f96840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22a387f96840df" /></Relationships>
</file>