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ec084925f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校長盃男籃化材 男女排經濟日文蟬聯冠軍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歷經11、12日預賽的激烈廝殺，103學年度校長盃籃、排球項目的冠軍決戰於13日中午在紹謨體育館進行，校長張家宜親臨現場開球。賽果出爐，男女籃冠軍分別由化材系、運管系獲得，男女排冠軍則由經濟系、日文系摘下，除女籃冠軍外，其餘三項皆由去年冠軍衛冕成功，企管系則獲男女籃雙亞軍。
</w:t>
          <w:br/>
          <w:t>本屆男籃共44隊捉對廝殺，最終化材系脫穎而出，順利衛冕，隊長化材三廖盈達指出，此役打得拉鋸，贏球關鍵在於比賽末段的體力續航及團隊防守策略奏效，「去年隊中有位高個子學長畢業，因此今年大家就多幫忙內線防守、籃板也一起搶，並加強體力以補足身高上劣勢。」
</w:t>
          <w:br/>
          <w:t>女籃項目，運管系採穩紮穩打奪得冠軍，隊長運管二鄧幸宜說，能奪冠很不容易，每場比分差距不大，「每一球都當作最後一球打。」她認為連續出賽造成疲憊加上傷勢積累，臨場反應容易失常，「唯有堅持下去才能奪冠。」她特別感謝系上兩位校隊成員運管三沈韋伶及郭姿亞一路帶領，「各位辛苦了！」
</w:t>
          <w:br/>
          <w:t>男排冠軍隊長經濟二廖國豐則笑說：「能連霸超開心！在場上壓力很大，不過大家的加油聲讓人有『一定要贏』的自信。」他提及戰況膠著主因源於第一場自亂陣腳失去第一局，所幸身體熱開後也順勢找回球感，拉開比分。隊上核心攻擊手經濟四周冠崙實力突出，採取由他主攻、其他攻擊手靠分散對手注意力得分的戰略，順利突圍。
</w:t>
          <w:br/>
          <w:t>同樣蟬聯冠軍的日文系女排，隊長日文三何觀澖表示：「記得準決賽時曾落後對手不少分數，最後成功逆轉勝，現在想起來依然覺得不可思議！」她認為，透過三天比賽，大家對於新的隊型和戰術越來越熟悉，團隊默契也更加契合，「我要向每位隊員的付出致上最高的謝意，今後我們一定會繼續努力！」
</w:t>
          <w:br/>
          <w:t>體育長蕭淑芬表示，上學期新生盃和下學期的校長盃向來是兵家必爭之地，這次在開放報名前就有諸多同學前來探詢，顯示本校日益提升的運動風氣。她也預告：「體育處將於5月11日首次舉辦5院爭霸的『院際盃籃球賽』，屆時歡迎大家共襄盛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a14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d79244ff-7968-4fc7-9f8c-46e54c8cca4a.jpg.jpg"/>
                      <pic:cNvPicPr/>
                    </pic:nvPicPr>
                    <pic:blipFill>
                      <a:blip xmlns:r="http://schemas.openxmlformats.org/officeDocument/2006/relationships" r:embed="R2de8bd8eb665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12b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b88c87ea-b7a1-439a-a300-637212a4a929.jpg.jpg"/>
                      <pic:cNvPicPr/>
                    </pic:nvPicPr>
                    <pic:blipFill>
                      <a:blip xmlns:r="http://schemas.openxmlformats.org/officeDocument/2006/relationships" r:embed="R24a84ddebeb747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5a4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18afce91-724e-4cf1-be3f-c09873978806.jpg.jpg"/>
                      <pic:cNvPicPr/>
                    </pic:nvPicPr>
                    <pic:blipFill>
                      <a:blip xmlns:r="http://schemas.openxmlformats.org/officeDocument/2006/relationships" r:embed="R232de912ad9c4f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360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8b09887e-8482-4d66-a571-72f7357998d6.jpg.jpg"/>
                      <pic:cNvPicPr/>
                    </pic:nvPicPr>
                    <pic:blipFill>
                      <a:blip xmlns:r="http://schemas.openxmlformats.org/officeDocument/2006/relationships" r:embed="R78e80cd65ea4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5a07c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674a4383-a01a-475f-83fa-03a1143ba6d2.jpg.jpg"/>
                      <pic:cNvPicPr/>
                    </pic:nvPicPr>
                    <pic:blipFill>
                      <a:blip xmlns:r="http://schemas.openxmlformats.org/officeDocument/2006/relationships" r:embed="R1a3e72bc909641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e8bd8eb665442a" /><Relationship Type="http://schemas.openxmlformats.org/officeDocument/2006/relationships/image" Target="/media/image2.bin" Id="R24a84ddebeb74774" /><Relationship Type="http://schemas.openxmlformats.org/officeDocument/2006/relationships/image" Target="/media/image3.bin" Id="R232de912ad9c4fd7" /><Relationship Type="http://schemas.openxmlformats.org/officeDocument/2006/relationships/image" Target="/media/image4.bin" Id="R78e80cd65ea44996" /><Relationship Type="http://schemas.openxmlformats.org/officeDocument/2006/relationships/image" Target="/media/image5.bin" Id="R1a3e72bc90964145" /></Relationships>
</file>