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c90a15588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教心所研討翻轉家庭、職場失衡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是否想過自己未來的生活？教育心理與諮商研究所將於5月1日於驚聲國際會議廳舉行「2015性別、家庭與生涯學術研討會-翻轉家庭與職場失衡」，將從自家與職場失衡的現象，看見不同性別者在家庭關係與生涯規劃的實踐，期盼透過心理諮商專業的角度，以多元的視野切入探究家庭與職場翻轉的可能性。
</w:t>
          <w:br/>
          <w:t>邀請美國教育心理學者專家劉岳生，針對「女性在開發中國家所面臨的心理困境」進行專題分享，教育學院院長張鈿富、擺渡系統設計執行長呂亮震亦從學界和業界的角度回應本次主題，探討生涯諮商專題。本會還以「大學生議題」、「女性發展議題」和「性別權力議題」中細究女性在現今職場中的角色定位。
</w:t>
          <w:br/>
          <w:t>教心所所長宋鴻燕表示，性別議題討論是國際的趨勢，學校或職場常因不同性別，而有差別待遇，如霸凌、生涯與職涯規劃的取捨等都是主要探討的問題，因為臺灣在這部分還有很大的努力空間，「我們主要自其中找出缺陷，從客觀正向的態度著手，希望大家多關注此議題，並找出解決的辦法。」
</w:t>
          <w:br/>
          <w:t>教心所攜手擺渡推認證
</w:t>
          <w:br/>
          <w:t>為增進教心所學生與業界的實質連結，該所與擺渡系統設計有限公司攜手，將於5月1日與擺渡代表簽訂產學合作。合作內容是由擺渡公司提供業師至校內開設生涯講座課程，讓同學了解業界實際運作方式外，還學習如何執行企劃、反思自己的人生安排，課程結束將具有協助他人生涯規畫的能力並給予認證。宋鴻燕表示，這是本所第三個與業界簽訂之產學合作，該公司是致力於企業發展促進、人力資源管理與就業輔導的顧問諮詢機構，藉由課程讓學生能在生涯諮商上有更深了解，希望能長期合作，並安排學生至該公司實習等。</w:t>
          <w:br/>
        </w:r>
      </w:r>
    </w:p>
  </w:body>
</w:document>
</file>