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69c57f93d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響應科學日 本校雲端助實驗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嘉霖淡水校園報導】本校行動化學車配合科技部全民科學日與新北市教育局推動的「新北五科星」科學研習活動，於上月28日利用網路視訊連線，於新北市板橋忠孝國中同步轉播另外27校學生實驗畫面，共28校近千名學生進行「鈣世硬雄」水質硬度實驗。
</w:t>
          <w:br/>
          <w:t>活動由新北市教育局副局長龔雅雯、本校理學院院長王伯昌、忠孝國中校長游玉英、台灣默克密理博事業體生命科學處處長廖姿紅、科普飛行隊執行長周文祺共同以滴定裝置進行酸鹼實驗揭開序幕，分別產生黃、綠、紅、藍4色，象徵歡樂、青春、熱情、理智，緊緊抓住主場約百位學生的目光。
</w:t>
          <w:br/>
          <w:t>王伯昌表示，「將化學實驗結合現代雲端科技技術，相當特別！以同時不同點進行水質硬度實驗，透過同步收集各點數據方式整理，上傳顯示至雲端建構的網站，讓大家能夠即時看到日常生活中每個人都會用到的水，從淨水廠透過管線送到各個學校後，水質卻產生差異，實驗的結果雖然是個參考值，但卻能讓課本的知識活起來。」
</w:t>
          <w:br/>
          <w:t>化學車計畫聯絡人高憲章補充說明，「實驗結果顯示，雙溪和貢寮國中的水質硬度是這次參與實驗學校較低的，而鶯歌與林口一帶的水，相較之下硬度就高很多。」（圖／高憲章提供）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77cf3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22ae29ea-1e00-499c-ade1-577fd0f6fa0b.jpg"/>
                      <pic:cNvPicPr/>
                    </pic:nvPicPr>
                    <pic:blipFill>
                      <a:blip xmlns:r="http://schemas.openxmlformats.org/officeDocument/2006/relationships" r:embed="R375e85745ced40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68338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595c847a-79f0-40e0-b264-debd5d7c0c33.jpg"/>
                      <pic:cNvPicPr/>
                    </pic:nvPicPr>
                    <pic:blipFill>
                      <a:blip xmlns:r="http://schemas.openxmlformats.org/officeDocument/2006/relationships" r:embed="R5bf9b971ed12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e85745ced4071" /><Relationship Type="http://schemas.openxmlformats.org/officeDocument/2006/relationships/image" Target="/media/image2.bin" Id="R5bf9b971ed124735" /></Relationships>
</file>