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6e767b85f4c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菲權威經貿雜誌 刊登林松煥專訪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本校英文系校友林松煥為駐菲代表，日前登上菲國權威經貿刊物「亞洲商業貿易雜誌」（Business &amp; Commerce AsiaMagazine）最新期的長篇專訪，提升臺灣在菲國商界能見度。該雜誌4月／5月號在「國際觀點」專欄中，以「橋梁搭建者的使命及遠見」（The Bridge Builder's Mission and Vision）為題，報導林校友的駐菲工作理念、臺菲關係現狀、臺灣對菲各項援助，以及未來雙方基於互惠互利的合作交流範疇與展望。
</w:t>
          <w:br/>
          <w:t>　林松煥校友呼籲菲人增加對臺灣投資，並善用臺灣作為全球高科技重鎮及世界工業鏈不可或缺一環的優勢，共蒙其利。此外也以「金銀島」、「東亞瑰玉」及「崛起之虎」形容經濟快速成長中的菲律賓，稱將鼓勵臺灣廠商來菲投資。（文／校友服務暨資源發展處提供）</w:t>
          <w:br/>
        </w:r>
      </w:r>
    </w:p>
  </w:body>
</w:document>
</file>